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楷体" w:hAnsi="楷体" w:eastAsia="楷体" w:cs="楷体"/>
          <w:b/>
          <w:bCs/>
          <w:sz w:val="44"/>
          <w:szCs w:val="44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44"/>
          <w:szCs w:val="44"/>
          <w:lang w:val="en-US" w:eastAsia="zh-CN"/>
        </w:rPr>
        <w:t>建设工程最高投标限价及其成果文件备案</w:t>
      </w:r>
    </w:p>
    <w:p>
      <w:pPr>
        <w:jc w:val="center"/>
        <w:rPr>
          <w:rFonts w:hint="default" w:ascii="楷体" w:hAnsi="楷体" w:eastAsia="楷体" w:cs="楷体"/>
          <w:b/>
          <w:bCs/>
          <w:sz w:val="44"/>
          <w:szCs w:val="44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44"/>
          <w:szCs w:val="44"/>
          <w:lang w:val="en-US" w:eastAsia="zh-CN"/>
        </w:rPr>
        <w:t>事项办理操作指南</w:t>
      </w:r>
    </w:p>
    <w:p>
      <w:pPr>
        <w:numPr>
          <w:ilvl w:val="0"/>
          <w:numId w:val="1"/>
        </w:numPr>
        <w:outlineLvl w:val="0"/>
        <w:rPr>
          <w:rStyle w:val="12"/>
          <w:rFonts w:hint="eastAsia" w:ascii="黑体" w:hAnsi="黑体" w:eastAsia="黑体" w:cs="黑体"/>
          <w:b/>
          <w:bCs w:val="0"/>
          <w:sz w:val="32"/>
          <w:szCs w:val="32"/>
          <w:lang w:val="en-US" w:eastAsia="zh-CN"/>
        </w:rPr>
      </w:pPr>
      <w:r>
        <w:rPr>
          <w:rStyle w:val="12"/>
          <w:rFonts w:hint="eastAsia" w:ascii="黑体" w:hAnsi="黑体" w:eastAsia="黑体" w:cs="黑体"/>
          <w:b/>
          <w:bCs w:val="0"/>
          <w:sz w:val="32"/>
          <w:szCs w:val="32"/>
          <w:lang w:val="en-US" w:eastAsia="zh-CN"/>
        </w:rPr>
        <w:t>系统访问</w:t>
      </w:r>
    </w:p>
    <w:p>
      <w:pPr>
        <w:bidi w:val="0"/>
        <w:rPr>
          <w:rStyle w:val="12"/>
          <w:rFonts w:hint="default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  <w:r>
        <w:rPr>
          <w:rStyle w:val="12"/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1、网页搜索安徽省政务服务网，选择安庆分厅，通过搜索</w:t>
      </w:r>
      <w:r>
        <w:rPr>
          <w:rStyle w:val="12"/>
          <w:rFonts w:hint="eastAsia" w:ascii="仿宋_GB2312" w:hAnsi="仿宋_GB2312" w:eastAsia="仿宋_GB2312" w:cs="仿宋_GB2312"/>
          <w:b/>
          <w:bCs w:val="0"/>
          <w:sz w:val="28"/>
          <w:szCs w:val="28"/>
          <w:lang w:val="en-US" w:eastAsia="zh-CN"/>
        </w:rPr>
        <w:t>建设工程最高投标限价及其成果文件备案</w:t>
      </w:r>
      <w:r>
        <w:rPr>
          <w:rStyle w:val="12"/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，进入到事项查看页面。</w:t>
      </w:r>
    </w:p>
    <w:p>
      <w:pPr>
        <w:bidi w:val="0"/>
      </w:pPr>
      <w:r>
        <w:drawing>
          <wp:inline distT="0" distB="0" distL="114300" distR="114300">
            <wp:extent cx="5266690" cy="2271395"/>
            <wp:effectExtent l="0" t="0" r="3810" b="190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7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rPr>
          <w:rStyle w:val="12"/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</w:p>
    <w:p>
      <w:pPr>
        <w:bidi w:val="0"/>
        <w:rPr>
          <w:rStyle w:val="12"/>
          <w:rFonts w:hint="default" w:ascii="仿宋_GB2312" w:hAnsi="仿宋_GB2312" w:cs="仿宋_GB2312" w:eastAsiaTheme="minorEastAsia"/>
          <w:b w:val="0"/>
          <w:bCs/>
          <w:sz w:val="28"/>
          <w:szCs w:val="28"/>
          <w:lang w:val="en-US" w:eastAsia="zh-CN"/>
        </w:rPr>
      </w:pPr>
      <w:r>
        <w:rPr>
          <w:rStyle w:val="12"/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2、点击下图</w:t>
      </w:r>
      <w:r>
        <w:drawing>
          <wp:inline distT="0" distB="0" distL="114300" distR="114300">
            <wp:extent cx="673100" cy="228600"/>
            <wp:effectExtent l="0" t="0" r="0" b="0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12"/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按钮，弹出账号登录页面。</w:t>
      </w:r>
    </w:p>
    <w:p>
      <w:pPr>
        <w:bidi w:val="0"/>
      </w:pPr>
      <w:r>
        <w:drawing>
          <wp:inline distT="0" distB="0" distL="114300" distR="114300">
            <wp:extent cx="5266690" cy="2271395"/>
            <wp:effectExtent l="0" t="0" r="3810" b="1905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7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rPr>
          <w:sz w:val="28"/>
          <w:szCs w:val="28"/>
        </w:rPr>
      </w:pPr>
    </w:p>
    <w:p>
      <w:pPr>
        <w:numPr>
          <w:ilvl w:val="0"/>
          <w:numId w:val="2"/>
        </w:numPr>
        <w:bidi w:val="0"/>
        <w:rPr>
          <w:rStyle w:val="12"/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  <w:r>
        <w:rPr>
          <w:rStyle w:val="12"/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登录页面选择法人用户登录。</w:t>
      </w:r>
    </w:p>
    <w:p>
      <w:pPr>
        <w:numPr>
          <w:numId w:val="0"/>
        </w:numPr>
        <w:bidi w:val="0"/>
      </w:pPr>
      <w:r>
        <w:drawing>
          <wp:inline distT="0" distB="0" distL="114300" distR="114300">
            <wp:extent cx="5266690" cy="2271395"/>
            <wp:effectExtent l="0" t="0" r="3810" b="1905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7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bidi w:val="0"/>
      </w:pPr>
    </w:p>
    <w:p>
      <w:pPr>
        <w:numPr>
          <w:ilvl w:val="0"/>
          <w:numId w:val="1"/>
        </w:numPr>
        <w:outlineLvl w:val="0"/>
        <w:rPr>
          <w:rStyle w:val="12"/>
          <w:rFonts w:hint="eastAsia" w:ascii="黑体" w:hAnsi="黑体" w:eastAsia="黑体" w:cs="黑体"/>
          <w:b/>
          <w:bCs w:val="0"/>
          <w:sz w:val="32"/>
          <w:szCs w:val="32"/>
          <w:lang w:val="en-US" w:eastAsia="zh-CN"/>
        </w:rPr>
      </w:pPr>
      <w:r>
        <w:rPr>
          <w:rStyle w:val="12"/>
          <w:rFonts w:hint="eastAsia" w:ascii="黑体" w:hAnsi="黑体" w:eastAsia="黑体" w:cs="黑体"/>
          <w:b/>
          <w:bCs w:val="0"/>
          <w:sz w:val="32"/>
          <w:szCs w:val="32"/>
          <w:lang w:val="en-US" w:eastAsia="zh-CN"/>
        </w:rPr>
        <w:t>系统操作</w:t>
      </w:r>
    </w:p>
    <w:p>
      <w:pPr>
        <w:numPr>
          <w:numId w:val="0"/>
        </w:numPr>
        <w:bidi w:val="0"/>
        <w:rPr>
          <w:rStyle w:val="12"/>
          <w:rFonts w:hint="default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  <w:r>
        <w:rPr>
          <w:rStyle w:val="12"/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1、进入系统后，请点击左上角头像按钮，然后选择</w:t>
      </w:r>
      <w:r>
        <w:rPr>
          <w:rStyle w:val="12"/>
          <w:rFonts w:hint="eastAsia" w:ascii="仿宋_GB2312" w:hAnsi="仿宋_GB2312" w:eastAsia="仿宋_GB2312" w:cs="仿宋_GB2312"/>
          <w:b/>
          <w:bCs w:val="0"/>
          <w:sz w:val="28"/>
          <w:szCs w:val="28"/>
          <w:lang w:val="en-US" w:eastAsia="zh-CN"/>
        </w:rPr>
        <w:t>修改企业类型</w:t>
      </w:r>
      <w:r>
        <w:rPr>
          <w:rStyle w:val="12"/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。</w:t>
      </w:r>
    </w:p>
    <w:p>
      <w:pPr>
        <w:numPr>
          <w:numId w:val="0"/>
        </w:numPr>
        <w:bidi w:val="0"/>
      </w:pPr>
      <w:r>
        <w:drawing>
          <wp:inline distT="0" distB="0" distL="114300" distR="114300">
            <wp:extent cx="5266690" cy="2271395"/>
            <wp:effectExtent l="0" t="0" r="3810" b="1905"/>
            <wp:docPr id="1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7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bidi w:val="0"/>
        <w:rPr>
          <w:rStyle w:val="12"/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bidi w:val="0"/>
        <w:rPr>
          <w:rStyle w:val="12"/>
          <w:rFonts w:hint="default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  <w:r>
        <w:rPr>
          <w:rStyle w:val="12"/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2、根据弹框内容，勾选建设单位，然后点击修改按钮。</w:t>
      </w:r>
    </w:p>
    <w:p>
      <w:pPr>
        <w:numPr>
          <w:ilvl w:val="0"/>
          <w:numId w:val="0"/>
        </w:numPr>
        <w:bidi w:val="0"/>
      </w:pPr>
      <w:r>
        <w:drawing>
          <wp:inline distT="0" distB="0" distL="114300" distR="114300">
            <wp:extent cx="5266690" cy="2271395"/>
            <wp:effectExtent l="0" t="0" r="3810" b="1905"/>
            <wp:docPr id="1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7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bidi w:val="0"/>
      </w:pPr>
    </w:p>
    <w:p>
      <w:pPr>
        <w:numPr>
          <w:ilvl w:val="0"/>
          <w:numId w:val="0"/>
        </w:numPr>
        <w:bidi w:val="0"/>
        <w:rPr>
          <w:rStyle w:val="12"/>
          <w:rFonts w:hint="default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  <w:r>
        <w:rPr>
          <w:rStyle w:val="12"/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3、修改完成后，点击正上方单位类型，选择建设单位（如下图）</w:t>
      </w:r>
    </w:p>
    <w:p>
      <w:pPr>
        <w:numPr>
          <w:ilvl w:val="0"/>
          <w:numId w:val="0"/>
        </w:numPr>
        <w:bidi w:val="0"/>
      </w:pPr>
      <w:r>
        <w:drawing>
          <wp:inline distT="0" distB="0" distL="114300" distR="114300">
            <wp:extent cx="5266690" cy="2271395"/>
            <wp:effectExtent l="0" t="0" r="3810" b="1905"/>
            <wp:docPr id="1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7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bidi w:val="0"/>
      </w:pPr>
    </w:p>
    <w:p>
      <w:pPr>
        <w:numPr>
          <w:ilvl w:val="0"/>
          <w:numId w:val="0"/>
        </w:numPr>
        <w:bidi w:val="0"/>
        <w:rPr>
          <w:rStyle w:val="12"/>
          <w:rFonts w:hint="default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  <w:r>
        <w:rPr>
          <w:rStyle w:val="12"/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4、切换到建设单位类型后，选择</w:t>
      </w:r>
      <w:r>
        <w:rPr>
          <w:rStyle w:val="12"/>
          <w:rFonts w:hint="eastAsia" w:ascii="仿宋_GB2312" w:hAnsi="仿宋_GB2312" w:eastAsia="仿宋_GB2312" w:cs="仿宋_GB2312"/>
          <w:b/>
          <w:bCs w:val="0"/>
          <w:sz w:val="28"/>
          <w:szCs w:val="28"/>
          <w:lang w:val="en-US" w:eastAsia="zh-CN"/>
        </w:rPr>
        <w:t>最高投标限价及其成果文件备案</w:t>
      </w:r>
      <w:r>
        <w:rPr>
          <w:rStyle w:val="12"/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模块，点击新增按钮，填写表单</w:t>
      </w:r>
    </w:p>
    <w:p>
      <w:pPr>
        <w:numPr>
          <w:ilvl w:val="0"/>
          <w:numId w:val="0"/>
        </w:numPr>
        <w:bidi w:val="0"/>
      </w:pPr>
      <w:r>
        <w:drawing>
          <wp:inline distT="0" distB="0" distL="114300" distR="114300">
            <wp:extent cx="5266690" cy="2271395"/>
            <wp:effectExtent l="0" t="0" r="3810" b="1905"/>
            <wp:docPr id="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7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bidi w:val="0"/>
      </w:pPr>
    </w:p>
    <w:p>
      <w:pPr>
        <w:numPr>
          <w:ilvl w:val="0"/>
          <w:numId w:val="0"/>
        </w:numPr>
        <w:bidi w:val="0"/>
        <w:rPr>
          <w:rStyle w:val="12"/>
          <w:rFonts w:hint="default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  <w:r>
        <w:rPr>
          <w:rStyle w:val="12"/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5、填写的信息包括：办件信息、申报信息、相关附件，填写完成后提交即可。</w:t>
      </w:r>
    </w:p>
    <w:p>
      <w:pPr>
        <w:numPr>
          <w:ilvl w:val="0"/>
          <w:numId w:val="0"/>
        </w:numPr>
        <w:bidi w:val="0"/>
      </w:pPr>
      <w:r>
        <w:drawing>
          <wp:inline distT="0" distB="0" distL="114300" distR="114300">
            <wp:extent cx="5266690" cy="2271395"/>
            <wp:effectExtent l="0" t="0" r="3810" b="1905"/>
            <wp:docPr id="1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7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bidi w:val="0"/>
      </w:pPr>
    </w:p>
    <w:p>
      <w:pPr>
        <w:numPr>
          <w:ilvl w:val="0"/>
          <w:numId w:val="1"/>
        </w:numPr>
        <w:outlineLvl w:val="0"/>
        <w:rPr>
          <w:rStyle w:val="12"/>
          <w:rFonts w:hint="eastAsia" w:ascii="黑体" w:hAnsi="黑体" w:eastAsia="黑体" w:cs="黑体"/>
          <w:b/>
          <w:bCs w:val="0"/>
          <w:sz w:val="32"/>
          <w:szCs w:val="32"/>
          <w:lang w:val="en-US" w:eastAsia="zh-CN"/>
        </w:rPr>
      </w:pPr>
      <w:r>
        <w:rPr>
          <w:rStyle w:val="12"/>
          <w:rFonts w:hint="eastAsia" w:ascii="黑体" w:hAnsi="黑体" w:eastAsia="黑体" w:cs="黑体"/>
          <w:b/>
          <w:bCs w:val="0"/>
          <w:sz w:val="32"/>
          <w:szCs w:val="32"/>
          <w:lang w:val="en-US" w:eastAsia="zh-CN"/>
        </w:rPr>
        <w:t>技术支持</w:t>
      </w:r>
    </w:p>
    <w:p>
      <w:pPr>
        <w:numPr>
          <w:ilvl w:val="0"/>
          <w:numId w:val="0"/>
        </w:numPr>
        <w:bidi w:val="0"/>
        <w:rPr>
          <w:rStyle w:val="12"/>
          <w:rFonts w:hint="default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  <w:r>
        <w:rPr>
          <w:rStyle w:val="12"/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如遇到系统操作问题，请添加系统页面下方QQ群聊:733132534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7" name="文本框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3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kk7QUzAgAAYwQAAA4AAABkcnMvZTJvRG9jLnhtbK1UzY7TMBC+I/EO&#10;lu80aRFL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Nkk7QU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3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40937E"/>
    <w:multiLevelType w:val="singleLevel"/>
    <w:tmpl w:val="8540937E"/>
    <w:lvl w:ilvl="0" w:tentative="0">
      <w:start w:val="3"/>
      <w:numFmt w:val="decimal"/>
      <w:suff w:val="nothing"/>
      <w:lvlText w:val="%1、"/>
      <w:lvlJc w:val="left"/>
    </w:lvl>
  </w:abstractNum>
  <w:abstractNum w:abstractNumId="1">
    <w:nsid w:val="9EAACEBE"/>
    <w:multiLevelType w:val="singleLevel"/>
    <w:tmpl w:val="9EAACEB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xOTllNzkyZDM2OTQ1YzE2OGY4MTdlMjY1NTM1OWMifQ=="/>
  </w:docVars>
  <w:rsids>
    <w:rsidRoot w:val="00000000"/>
    <w:rsid w:val="039E11BA"/>
    <w:rsid w:val="05A009F9"/>
    <w:rsid w:val="06ED20F4"/>
    <w:rsid w:val="07124751"/>
    <w:rsid w:val="07E2632F"/>
    <w:rsid w:val="087E50E2"/>
    <w:rsid w:val="094E7BB4"/>
    <w:rsid w:val="09AC40B7"/>
    <w:rsid w:val="0AE708DF"/>
    <w:rsid w:val="0B28035C"/>
    <w:rsid w:val="0CF15BB3"/>
    <w:rsid w:val="11424909"/>
    <w:rsid w:val="114F2730"/>
    <w:rsid w:val="12595257"/>
    <w:rsid w:val="15723127"/>
    <w:rsid w:val="1A0434D7"/>
    <w:rsid w:val="1BF65A22"/>
    <w:rsid w:val="1C8A2094"/>
    <w:rsid w:val="20F66216"/>
    <w:rsid w:val="224E2B43"/>
    <w:rsid w:val="225B7DBB"/>
    <w:rsid w:val="2762694C"/>
    <w:rsid w:val="27A95D93"/>
    <w:rsid w:val="27FF7F49"/>
    <w:rsid w:val="2D651DB6"/>
    <w:rsid w:val="2E640D6E"/>
    <w:rsid w:val="2EFE7B1C"/>
    <w:rsid w:val="2FBA7C90"/>
    <w:rsid w:val="307C0D72"/>
    <w:rsid w:val="327271EF"/>
    <w:rsid w:val="360822CA"/>
    <w:rsid w:val="36714CEE"/>
    <w:rsid w:val="36ED6710"/>
    <w:rsid w:val="3A6734C2"/>
    <w:rsid w:val="3C237B9D"/>
    <w:rsid w:val="3D262C9C"/>
    <w:rsid w:val="45476CBE"/>
    <w:rsid w:val="459F2773"/>
    <w:rsid w:val="4A3C0978"/>
    <w:rsid w:val="4B2D6671"/>
    <w:rsid w:val="4C2971B5"/>
    <w:rsid w:val="4F1624C2"/>
    <w:rsid w:val="4F1E5615"/>
    <w:rsid w:val="540D2C33"/>
    <w:rsid w:val="554F7263"/>
    <w:rsid w:val="56690267"/>
    <w:rsid w:val="576A402B"/>
    <w:rsid w:val="5A344359"/>
    <w:rsid w:val="5A592C99"/>
    <w:rsid w:val="5BAC59DC"/>
    <w:rsid w:val="5BE21A02"/>
    <w:rsid w:val="5DA068BB"/>
    <w:rsid w:val="629E7B6D"/>
    <w:rsid w:val="63D035B7"/>
    <w:rsid w:val="6F4F002A"/>
    <w:rsid w:val="73651863"/>
    <w:rsid w:val="73B87801"/>
    <w:rsid w:val="76A4544B"/>
    <w:rsid w:val="76BC4E31"/>
    <w:rsid w:val="794F6D11"/>
    <w:rsid w:val="7A312AD0"/>
    <w:rsid w:val="7B1077BE"/>
    <w:rsid w:val="7BFB7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autoRedefine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autoRedefine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oc 1"/>
    <w:basedOn w:val="1"/>
    <w:next w:val="1"/>
    <w:autoRedefine/>
    <w:qFormat/>
    <w:uiPriority w:val="0"/>
  </w:style>
  <w:style w:type="paragraph" w:styleId="7">
    <w:name w:val="toc 2"/>
    <w:basedOn w:val="1"/>
    <w:next w:val="1"/>
    <w:autoRedefine/>
    <w:qFormat/>
    <w:uiPriority w:val="0"/>
    <w:pPr>
      <w:ind w:left="420" w:leftChars="200"/>
    </w:p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autoRedefine/>
    <w:qFormat/>
    <w:uiPriority w:val="0"/>
    <w:rPr>
      <w:color w:val="0000FF"/>
      <w:u w:val="single"/>
    </w:rPr>
  </w:style>
  <w:style w:type="character" w:customStyle="1" w:styleId="12">
    <w:name w:val="标题 1 Char"/>
    <w:link w:val="2"/>
    <w:autoRedefine/>
    <w:qFormat/>
    <w:uiPriority w:val="0"/>
    <w:rPr>
      <w:b/>
      <w:kern w:val="44"/>
      <w:sz w:val="44"/>
    </w:rPr>
  </w:style>
  <w:style w:type="paragraph" w:customStyle="1" w:styleId="13">
    <w:name w:val="WPSOffice手动目录 1"/>
    <w:autoRedefine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4">
    <w:name w:val="WPSOffice手动目录 2"/>
    <w:autoRedefine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1107</Words>
  <Characters>1151</Characters>
  <Lines>0</Lines>
  <Paragraphs>0</Paragraphs>
  <TotalTime>6</TotalTime>
  <ScaleCrop>false</ScaleCrop>
  <LinksUpToDate>false</LinksUpToDate>
  <CharactersWithSpaces>1260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2020-07-24T02:40:00Z</dcterms:created>
  <dc:creator>翟家伟</dc:creator>
  <cp:lastModifiedBy>往事如花落，随风</cp:lastModifiedBy>
  <dcterms:modified xsi:type="dcterms:W3CDTF">2024-01-08T07:26:17Z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2D6C2C5EF45B488497C8F345F33D07F1_13</vt:lpwstr>
  </property>
</Properties>
</file>